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Протокол №</w:t>
      </w:r>
      <w:r w:rsidR="00A25E9D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от 2</w:t>
      </w:r>
      <w:r w:rsidR="00A25E9D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.</w:t>
      </w:r>
      <w:r w:rsidR="00A25E9D">
        <w:rPr>
          <w:rFonts w:ascii="Times New Roman" w:hAnsi="Times New Roman"/>
          <w:sz w:val="28"/>
          <w:szCs w:val="28"/>
        </w:rPr>
        <w:t>12</w:t>
      </w:r>
      <w:r>
        <w:rPr>
          <w:rFonts w:ascii="Times New Roman" w:hAnsi="Times New Roman"/>
          <w:sz w:val="28"/>
          <w:szCs w:val="28"/>
        </w:rPr>
        <w:t>.202</w:t>
      </w:r>
      <w:r w:rsidR="00B34903">
        <w:rPr>
          <w:rFonts w:ascii="Times New Roman" w:hAnsi="Times New Roman"/>
          <w:sz w:val="28"/>
          <w:szCs w:val="28"/>
        </w:rPr>
        <w:t>1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 г.</w:t>
      </w:r>
    </w:p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заседания рабочих групп</w:t>
      </w:r>
    </w:p>
    <w:p w:rsidR="00AB3115" w:rsidRDefault="00AB3115" w:rsidP="00AB31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МРЦ «Художественно – эстетическое развитие детей дошкольного возраста в условиях реализации ФГОС ДО»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Присутствовали: 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РГ «Экологическое образование средствами художественно – эстетического развития» Пузырева Е.С. (руководитель), Пескова Е.А.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РГ «Конкурсная деятельность» состав: Ваткина Е.В. (руководитель), Рыжкова А.Г., Лапина Е.Г</w:t>
      </w:r>
    </w:p>
    <w:p w:rsidR="00AB3115" w:rsidRPr="000A0364" w:rsidRDefault="00AB3115" w:rsidP="00AB3115">
      <w:pPr>
        <w:pStyle w:val="a3"/>
        <w:ind w:left="0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РГ </w:t>
      </w:r>
      <w:r w:rsidRPr="000A0364">
        <w:rPr>
          <w:rFonts w:ascii="Times New Roman" w:eastAsiaTheme="minorHAnsi" w:hAnsi="Times New Roman"/>
          <w:sz w:val="28"/>
          <w:szCs w:val="28"/>
        </w:rPr>
        <w:t>«Ознакомление с произведениями русских художников» Алексеева О.В. (руководитель), Рамазанова Н.Н., Гончаренко Н.С., Сумина П.А.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РГ «Экологическое образование средствами художественно -эстетического развития». Состав: Черемисина Л.П. (руководитель), Максимченко А.В., Сащенко Н.С., Горева Н.В., Басариева Н.П., Кузьмина Р.В.; Новокрещенова Н.А.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Повестка: </w:t>
      </w:r>
    </w:p>
    <w:p w:rsidR="00AB3115" w:rsidRDefault="00A25E9D" w:rsidP="00F42F96">
      <w:pPr>
        <w:pStyle w:val="a3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Подведение промежуточных итогов деятельности рабочих групп. Корректировка планов.</w:t>
      </w:r>
    </w:p>
    <w:p w:rsidR="00AB3115" w:rsidRDefault="00AB3115" w:rsidP="00AB311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Ход: </w:t>
      </w:r>
    </w:p>
    <w:p w:rsidR="00AB3115" w:rsidRDefault="00A25E9D" w:rsidP="00464D4F">
      <w:pPr>
        <w:pStyle w:val="a3"/>
        <w:numPr>
          <w:ilvl w:val="0"/>
          <w:numId w:val="2"/>
        </w:numPr>
        <w:ind w:left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Отчеты руководителей рабочих групп. Проведены организационно – методические мероприятия, </w:t>
      </w:r>
      <w:r w:rsidR="00464D4F">
        <w:rPr>
          <w:rFonts w:ascii="Times New Roman" w:hAnsi="Times New Roman"/>
          <w:sz w:val="28"/>
          <w:szCs w:val="28"/>
        </w:rPr>
        <w:t xml:space="preserve">активно ведется технолого – методическая деятельность, разработан сайт МРЦ – материалы педагогов размещаются, </w:t>
      </w:r>
      <w:r>
        <w:rPr>
          <w:rFonts w:ascii="Times New Roman" w:hAnsi="Times New Roman"/>
          <w:sz w:val="28"/>
          <w:szCs w:val="28"/>
        </w:rPr>
        <w:t>организована работа по изучению новых технологий и программного обеспечения</w:t>
      </w:r>
      <w:r w:rsidR="00464D4F">
        <w:rPr>
          <w:rFonts w:ascii="Times New Roman" w:hAnsi="Times New Roman"/>
          <w:sz w:val="28"/>
          <w:szCs w:val="28"/>
        </w:rPr>
        <w:t>; ведется активная работа по сопровождению талантливых и одаренных детей, их семьи</w:t>
      </w:r>
      <w:r w:rsidR="00464D4F" w:rsidRPr="00464D4F">
        <w:rPr>
          <w:rFonts w:ascii="Times New Roman" w:hAnsi="Times New Roman"/>
          <w:sz w:val="28"/>
          <w:szCs w:val="28"/>
        </w:rPr>
        <w:t xml:space="preserve"> </w:t>
      </w:r>
      <w:r w:rsidR="00464D4F">
        <w:rPr>
          <w:rFonts w:ascii="Times New Roman" w:hAnsi="Times New Roman"/>
          <w:sz w:val="28"/>
          <w:szCs w:val="28"/>
        </w:rPr>
        <w:t>привлекаются к работе по поддержке выявленных способностей. Взаимодействие с ФХО НТГСПИ нет, наставническая деятельность проводится на уровне ДОУ, запросов от педагогов ГГО нет.</w:t>
      </w:r>
    </w:p>
    <w:p w:rsidR="00AB3115" w:rsidRDefault="00AB3115" w:rsidP="00464D4F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Решение: </w:t>
      </w:r>
      <w:r w:rsidR="00464D4F">
        <w:rPr>
          <w:rFonts w:ascii="Times New Roman" w:hAnsi="Times New Roman"/>
          <w:sz w:val="28"/>
          <w:szCs w:val="28"/>
        </w:rPr>
        <w:t>сделать акцент на научно – публикационной деятельности, активизировать деятельность всех рабочих групп по направлению открытого методического мероприятия.</w:t>
      </w:r>
    </w:p>
    <w:p w:rsidR="00AB3115" w:rsidRPr="00464D4F" w:rsidRDefault="00AB3115" w:rsidP="00464D4F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Руководитель МРЦ                      </w:t>
      </w:r>
      <w:r w:rsidR="00464D4F">
        <w:rPr>
          <w:rFonts w:ascii="Times New Roman" w:hAnsi="Times New Roman"/>
          <w:color w:val="000000"/>
          <w:sz w:val="28"/>
          <w:szCs w:val="28"/>
        </w:rPr>
        <w:t xml:space="preserve">                Л.П. Черемисина</w:t>
      </w:r>
    </w:p>
    <w:p w:rsidR="00464D4F" w:rsidRDefault="00464D4F" w:rsidP="00AB3115">
      <w:pPr>
        <w:pStyle w:val="a3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B3115" w:rsidRDefault="00AB3115" w:rsidP="00AB311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Секретарь заседания:                                    Е.В. Ваткина</w:t>
      </w:r>
    </w:p>
    <w:p w:rsidR="00AB3115" w:rsidRDefault="00AB3115" w:rsidP="00AB3115"/>
    <w:p w:rsidR="00E66644" w:rsidRDefault="00E66644"/>
    <w:sectPr w:rsidR="00E66644" w:rsidSect="00464D4F">
      <w:pgSz w:w="11906" w:h="16838"/>
      <w:pgMar w:top="567" w:right="680" w:bottom="567" w:left="6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4E6AEB"/>
    <w:multiLevelType w:val="multilevel"/>
    <w:tmpl w:val="110696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CF70681"/>
    <w:multiLevelType w:val="multilevel"/>
    <w:tmpl w:val="7020E5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8B01CB6"/>
    <w:multiLevelType w:val="hybridMultilevel"/>
    <w:tmpl w:val="5510B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4136EB"/>
    <w:multiLevelType w:val="hybridMultilevel"/>
    <w:tmpl w:val="1D06B4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3115"/>
    <w:rsid w:val="000833AF"/>
    <w:rsid w:val="0036360E"/>
    <w:rsid w:val="003C37CA"/>
    <w:rsid w:val="00464D4F"/>
    <w:rsid w:val="00655E94"/>
    <w:rsid w:val="00A25E9D"/>
    <w:rsid w:val="00AB3115"/>
    <w:rsid w:val="00B34903"/>
    <w:rsid w:val="00BB6526"/>
    <w:rsid w:val="00BE6C8B"/>
    <w:rsid w:val="00E66644"/>
    <w:rsid w:val="00F42F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C8B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3115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B31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E6C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E6C8B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01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220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7662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455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065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249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Методист</cp:lastModifiedBy>
  <cp:revision>3</cp:revision>
  <cp:lastPrinted>2022-06-06T12:14:00Z</cp:lastPrinted>
  <dcterms:created xsi:type="dcterms:W3CDTF">2022-06-06T12:15:00Z</dcterms:created>
  <dcterms:modified xsi:type="dcterms:W3CDTF">2022-06-09T09:37:00Z</dcterms:modified>
</cp:coreProperties>
</file>